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SCHEDULE 14A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80"/>
        <w:spacing w:after="0" w:line="184" w:lineRule="exact"/>
        <w:tabs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163195</wp:posOffset>
            </wp:positionV>
            <wp:extent cx="6377940" cy="10712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940" cy="107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Check the appropriate box: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640" w:hanging="599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640" w:hanging="599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640" w:hanging="599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640" w:hanging="599"/>
        <w:spacing w:after="0"/>
        <w:tabs>
          <w:tab w:leader="none" w:pos="640" w:val="left"/>
        </w:tabs>
        <w:numPr>
          <w:ilvl w:val="0"/>
          <w:numId w:val="2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640" w:hanging="599"/>
        <w:spacing w:after="0"/>
        <w:tabs>
          <w:tab w:leader="none" w:pos="6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Soliciting Material under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§</w:t>
      </w:r>
      <w:r>
        <w:rPr>
          <w:rFonts w:ascii="Arial" w:cs="Arial" w:eastAsia="Arial" w:hAnsi="Arial"/>
          <w:sz w:val="16"/>
          <w:szCs w:val="16"/>
          <w:color w:val="auto"/>
        </w:rPr>
        <w:t>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1852930</wp:posOffset>
            </wp:positionH>
            <wp:positionV relativeFrom="paragraph">
              <wp:posOffset>135890</wp:posOffset>
            </wp:positionV>
            <wp:extent cx="2623185" cy="6000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18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HAEMONETICS CORPORATION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172720</wp:posOffset>
            </wp:positionV>
            <wp:extent cx="6377940" cy="5911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940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Payment of Filing Fee (Check the appropriate box):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560" w:hanging="560"/>
        <w:spacing w:after="0"/>
        <w:tabs>
          <w:tab w:leader="none" w:pos="560" w:val="left"/>
        </w:tabs>
        <w:numPr>
          <w:ilvl w:val="0"/>
          <w:numId w:val="4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560" w:hanging="560"/>
        <w:spacing w:after="0"/>
        <w:tabs>
          <w:tab w:leader="none" w:pos="5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5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60" w:hanging="560"/>
        <w:spacing w:after="0"/>
        <w:tabs>
          <w:tab w:leader="none" w:pos="5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9499"/>
          </w:cols>
          <w:pgMar w:left="960" w:top="1147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500380</wp:posOffset>
            </wp:positionV>
            <wp:extent cx="5966460" cy="7715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771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500380</wp:posOffset>
            </wp:positionV>
            <wp:extent cx="5966460" cy="7715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771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2026-06-09T15:26:11Z</dcterms:created>
  <dcterms:modified xsi:type="dcterms:W3CDTF">2026-06-09T15:26:11Z</dcterms:modified>
</cp:coreProperties>
</file>